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3714" w14:textId="77777777" w:rsidR="000F24B8" w:rsidRDefault="000F24B8">
      <w:pPr>
        <w:rPr>
          <w:rFonts w:ascii="Arial" w:hAnsi="Arial" w:cs="Arial"/>
          <w:color w:val="2C2D2E"/>
          <w:sz w:val="32"/>
          <w:szCs w:val="32"/>
          <w:shd w:val="clear" w:color="auto" w:fill="FFFFFF"/>
        </w:rPr>
      </w:pPr>
    </w:p>
    <w:p w14:paraId="41C88109" w14:textId="77777777" w:rsidR="000F24B8" w:rsidRDefault="000F24B8">
      <w:pPr>
        <w:rPr>
          <w:rFonts w:ascii="Arial" w:hAnsi="Arial" w:cs="Arial"/>
          <w:color w:val="2C2D2E"/>
          <w:sz w:val="32"/>
          <w:szCs w:val="32"/>
          <w:shd w:val="clear" w:color="auto" w:fill="FFFFFF"/>
        </w:rPr>
      </w:pPr>
    </w:p>
    <w:p w14:paraId="789B06A6" w14:textId="676D1C20" w:rsidR="000F24B8" w:rsidRDefault="000F24B8" w:rsidP="000F24B8">
      <w:pPr>
        <w:jc w:val="center"/>
        <w:rPr>
          <w:rFonts w:ascii="Arial" w:hAnsi="Arial" w:cs="Arial"/>
          <w:color w:val="2C2D2E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Информация о получении финансовой помощи гражданам, пострадавшим </w:t>
      </w:r>
      <w:r w:rsidRPr="000F24B8">
        <w:rPr>
          <w:rFonts w:ascii="Arial" w:hAnsi="Arial" w:cs="Arial"/>
          <w:color w:val="2C2D2E"/>
          <w:sz w:val="32"/>
          <w:szCs w:val="32"/>
          <w:shd w:val="clear" w:color="auto" w:fill="FFFFFF"/>
        </w:rPr>
        <w:t>в результате ЧС  природного и техногенного характера</w:t>
      </w:r>
    </w:p>
    <w:p w14:paraId="36E9420E" w14:textId="77777777" w:rsidR="000F24B8" w:rsidRDefault="000F24B8">
      <w:pPr>
        <w:rPr>
          <w:rFonts w:ascii="Arial" w:hAnsi="Arial" w:cs="Arial"/>
          <w:color w:val="2C2D2E"/>
          <w:sz w:val="32"/>
          <w:szCs w:val="32"/>
          <w:shd w:val="clear" w:color="auto" w:fill="FFFFFF"/>
        </w:rPr>
      </w:pPr>
    </w:p>
    <w:p w14:paraId="300CACE9" w14:textId="395A86E8" w:rsidR="00936607" w:rsidRPr="000F24B8" w:rsidRDefault="000F24B8">
      <w:pPr>
        <w:rPr>
          <w:sz w:val="32"/>
          <w:szCs w:val="32"/>
        </w:rPr>
      </w:pP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Г</w:t>
      </w:r>
      <w:r w:rsidRPr="000F24B8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раждане пострадавшие </w:t>
      </w:r>
      <w:bookmarkStart w:id="0" w:name="_Hlk152751099"/>
      <w:r w:rsidRPr="000F24B8"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в результате ЧС  природного и техногенного характера </w:t>
      </w:r>
      <w:bookmarkEnd w:id="0"/>
      <w:r w:rsidRPr="000F24B8">
        <w:rPr>
          <w:rFonts w:ascii="Arial" w:hAnsi="Arial" w:cs="Arial"/>
          <w:color w:val="2C2D2E"/>
          <w:sz w:val="32"/>
          <w:szCs w:val="32"/>
          <w:shd w:val="clear" w:color="auto" w:fill="FFFFFF"/>
        </w:rPr>
        <w:t>могут получить финансовую помощь обратившись через «Единый портал государственных и муниципальных услуг» посадочная страница «Государственная поддержка в чрезвычайной ситуации», которая доступна по адресу: </w:t>
      </w:r>
      <w:hyperlink r:id="rId4" w:tgtFrame="_blank" w:history="1">
        <w:r w:rsidRPr="000F24B8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http://www.gosuslugi.ru/mchs</w:t>
        </w:r>
      </w:hyperlink>
    </w:p>
    <w:sectPr w:rsidR="00936607" w:rsidRPr="000F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07"/>
    <w:rsid w:val="000F24B8"/>
    <w:rsid w:val="00517707"/>
    <w:rsid w:val="009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3479"/>
  <w15:chartTrackingRefBased/>
  <w15:docId w15:val="{12480778-AA89-4EA3-96FC-35515E50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mc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3</cp:revision>
  <dcterms:created xsi:type="dcterms:W3CDTF">2023-12-06T07:29:00Z</dcterms:created>
  <dcterms:modified xsi:type="dcterms:W3CDTF">2023-12-06T07:31:00Z</dcterms:modified>
</cp:coreProperties>
</file>